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CF" w:rsidRDefault="000B62CF" w:rsidP="000B6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Theme="majorHAnsi" w:eastAsia="Times New Roman" w:hAnsiTheme="majorHAnsi" w:cs="Courier New"/>
          <w:color w:val="444444"/>
          <w:sz w:val="24"/>
          <w:szCs w:val="24"/>
        </w:rPr>
      </w:pPr>
      <w:r w:rsidRPr="000B62CF">
        <w:rPr>
          <w:rFonts w:asciiTheme="majorHAnsi" w:eastAsia="Times New Roman" w:hAnsiTheme="majorHAnsi" w:cs="Courier New"/>
          <w:color w:val="444444"/>
          <w:sz w:val="24"/>
          <w:szCs w:val="24"/>
        </w:rPr>
        <w:t>Chapter 24 - Industry Comes Of Age (1865-1900)</w:t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 xml:space="preserve"> The Iro</w:t>
      </w:r>
      <w:r>
        <w:rPr>
          <w:rFonts w:eastAsia="Times New Roman" w:cs="Courier New"/>
          <w:color w:val="444444"/>
          <w:sz w:val="24"/>
          <w:szCs w:val="24"/>
        </w:rPr>
        <w:t>n Colt Becomes The Iron Horse</w:t>
      </w:r>
      <w:r>
        <w:rPr>
          <w:rFonts w:eastAsia="Times New Roman" w:cs="Courier New"/>
          <w:color w:val="444444"/>
          <w:sz w:val="24"/>
          <w:szCs w:val="24"/>
        </w:rPr>
        <w:br/>
      </w:r>
    </w:p>
    <w:p w:rsidR="000B62CF" w:rsidRDefault="000B62CF" w:rsidP="000B62C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1080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>.  When Lincoln was shot in 1865 there was only 35,000 miles of stream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railways in the United States. By 1900 there were 192,556 miles.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·Transcontinental railroad building was very costly and risky; the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government gave railroad companies loans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2. Frontier settlements touched with railroads became flourishing cities,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cities that were bypassed withered to ghost towns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· Towns fou</w:t>
      </w:r>
      <w:r>
        <w:rPr>
          <w:rFonts w:eastAsia="Times New Roman" w:cs="Courier New"/>
          <w:color w:val="444444"/>
          <w:sz w:val="24"/>
          <w:szCs w:val="24"/>
        </w:rPr>
        <w:t>ght for host privileges</w:t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 xml:space="preserve"> Spanning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The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t xml:space="preserve"> Continent With Rails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When the South seceded the union wanted to bind the pacific coast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· The Union Pacific Railroad was commissioned by congress.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2. The construction companies made fabulous profits; they used construction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gangs containing many Irish "paddies"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3. When Indians would attack to defend their lands; the paddies would grab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their rifles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4. On the California end the Central Pacific Railroad was in charge of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working Eastward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 xml:space="preserve">·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They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t xml:space="preserve"> used Chinese laborers and had a hard time chipping through Sierra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Nevada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5. A wedding of the rails was consummated near Ogden, Utah. The Union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Pacific built 1,086 miles; the Central Pacific 689 miles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6. Completion of the transcontinental line was one of America's most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impressive peacetime undertakings. It facilitated trade, penetrated through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deserts and linked the nation.</w:t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 xml:space="preserve"> Binding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The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t xml:space="preserve"> Country With Railroad Ties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Four other railroads were completed by the century's end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: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br/>
        <w:t>· North Pacific (1883) - from lake Superior to Puget Sound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· The Atchison, Topeka, and Santa Fe (1884) - Through deserts to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California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· The Southern Pacific (1884) - New Orleans to San Francisco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· The Great Northern - from Duluth to Seattle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2. Some railroad companies bankrupt in post-Civil War decades</w:t>
      </w:r>
      <w:r w:rsidRPr="000B62CF">
        <w:rPr>
          <w:rFonts w:eastAsia="Times New Roman" w:cs="Courier New"/>
          <w:color w:val="444444"/>
          <w:sz w:val="24"/>
          <w:szCs w:val="24"/>
        </w:rPr>
        <w:br/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 xml:space="preserve"> Railroad Consolidation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And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t xml:space="preserve"> Mechanization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"Commodore" Cornelius Vanderbilt offered superior, cheaper railway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services and became rich.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2. The steel rail was a new improvement, tougher than the iron rails, safer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and more economical because it could carry heavier load</w:t>
      </w:r>
      <w:r w:rsidRPr="000B62CF">
        <w:rPr>
          <w:rFonts w:eastAsia="Times New Roman" w:cs="Courier New"/>
          <w:color w:val="444444"/>
          <w:sz w:val="24"/>
          <w:szCs w:val="24"/>
        </w:rPr>
        <w:br/>
      </w:r>
      <w:r w:rsidRPr="000B62CF">
        <w:rPr>
          <w:rFonts w:eastAsia="Times New Roman" w:cs="Courier New"/>
          <w:color w:val="444444"/>
          <w:sz w:val="24"/>
          <w:szCs w:val="24"/>
        </w:rPr>
        <w:lastRenderedPageBreak/>
        <w:t>· Standard track gauge came into use, eliminated inconveniences;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Westinghouse air brake contributed to efficiency and safety.</w:t>
      </w:r>
      <w:r w:rsidRPr="000B62CF">
        <w:rPr>
          <w:rFonts w:eastAsia="Times New Roman" w:cs="Courier New"/>
          <w:color w:val="444444"/>
          <w:sz w:val="24"/>
          <w:szCs w:val="24"/>
        </w:rPr>
        <w:br/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 xml:space="preserve">Revolution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By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t xml:space="preserve"> Railways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For the first time the nation became untied with ribs of iron and steel,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railroads emerged as the nation's biggest business. The railroad had an amazing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economic growth, trains hauled raw materials to factories and then back as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finished goods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2. Railroads simulated immigration by offering land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3. Railroads helped regulate time, until the 1880's every town had its own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local time, dictated by the sun. It was a nightmare for figuring out schedules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thus on November 18, 1883 railroad lines decided that the continent would be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divided into 4 "time zones"</w:t>
      </w:r>
      <w:r>
        <w:rPr>
          <w:rFonts w:eastAsia="Times New Roman" w:cs="Courier New"/>
          <w:color w:val="444444"/>
          <w:sz w:val="24"/>
          <w:szCs w:val="24"/>
        </w:rPr>
        <w:t>.</w:t>
      </w:r>
      <w:r w:rsidRPr="000B62CF">
        <w:rPr>
          <w:rFonts w:eastAsia="Times New Roman" w:cs="Courier New"/>
          <w:color w:val="444444"/>
          <w:sz w:val="24"/>
          <w:szCs w:val="24"/>
        </w:rPr>
        <w:br/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 xml:space="preserve"> Wrongdoing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In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t xml:space="preserve"> Railroading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Corruption lurked nearby the fortune made by the railroads; one of the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favorite devices of corruption was "stock watering" - where stock promoters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inflated claims about a line's assets and sold more stocks than the railroad's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actual value.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2. The railroaders abused the public and bribed judges and legislatures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when breaking the law. The railroad kings were virtual industry monarchs.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Eventually the companies allied together in dependence of their profits.</w:t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>Government Bridles The Iron Horse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Farmers wondered if America has escaped slavery only to fall into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economic injustice. The depression of 1870 led people to protest the railroad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monopoly.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2. The Supreme Court decreed that individual states had no power to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regulate interstate commerce. If the mechanical monsters were to be stopped, it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was up to the federal government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3. Congress passed the Commerce Commission - forbade unfair behaviors and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promoted orderly forums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· 1st large scale attempt by Washington to regulate hustlers in the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interest of society at large.</w:t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 xml:space="preserve"> Miracles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Of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t xml:space="preserve"> Mechanization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Post-war industrial expansion grew and America ranked 1st in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mechanization by 1894.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2. The term millionaire coined for the first time in 1840's. The civil war,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though profiteering created fortunes. Investors loaned more money than the U.S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.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br/>
        <w:t>3. Innovations in transportation fueled growth too, by bringing the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nation's natural resources to the factory door.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4. Anyone who could make an appealing new product available for good price </w:t>
      </w:r>
      <w:r w:rsidRPr="000B62CF">
        <w:rPr>
          <w:rFonts w:eastAsia="Times New Roman" w:cs="Courier New"/>
          <w:color w:val="444444"/>
          <w:sz w:val="24"/>
          <w:szCs w:val="24"/>
        </w:rPr>
        <w:br/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lastRenderedPageBreak/>
        <w:t>in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t xml:space="preserve"> large quantities and could market it, thrived. Machines made it possible to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replace skilled workers with masses of immigrants working 12 hour shifts, 7 days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a week.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5. Thomas Edison, a great inventor, best known for the light bulb.</w:t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>The Trust Titan Emerges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Competition was the driving force of most business leaders. Carnegie -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The Steel King - pioneered the tactic of vertical integration: combining into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one organization, all phases of manufacturing. Helped control quality.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Horizontal integration: allying with competitors to monopolize a given market.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 xml:space="preserve">2. Interlocking directorates - placing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his own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t xml:space="preserve"> officers on other's boards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of directors.</w:t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 xml:space="preserve">The Supremacy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Of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t xml:space="preserve"> Steel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Steel was a scarce commodity in the America of Lincoln and was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expensive; was used for cutlery. Within 20 years America started pouring out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more steel.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2. What caused the transformation? A new method of making cheaper steel -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 xml:space="preserve">the Bessemer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Process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t>.</w:t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 xml:space="preserve">Carnegie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And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t xml:space="preserve"> The Sultans Of Steel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 xml:space="preserve">1. Andrew Carnegie worked hard from a young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age,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t xml:space="preserve"> he surrounded himself with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influential people and then became rich and involved with steel.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2. J. Pierpont Morgan, another financial giant, also was involved in steel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business. </w:t>
      </w:r>
      <w:r w:rsidRPr="000B62CF">
        <w:rPr>
          <w:rFonts w:eastAsia="Times New Roman" w:cs="Courier New"/>
          <w:color w:val="444444"/>
          <w:sz w:val="24"/>
          <w:szCs w:val="24"/>
        </w:rPr>
        <w:br/>
      </w:r>
      <w:r w:rsidRPr="000B62CF">
        <w:rPr>
          <w:rFonts w:eastAsia="Times New Roman" w:cs="Courier New"/>
          <w:color w:val="444444"/>
          <w:sz w:val="24"/>
          <w:szCs w:val="24"/>
        </w:rPr>
        <w:br/>
        <w:t>3. Carnegie sold his industry to Morgan for 400 million. He gave away about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350 million to giants or libraries. Morgan's new company was America's 1st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billion dollar corporation.</w:t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>Rockefeller Grows An American Beauty Rose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The oil industry grew almost overnight.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· Kerosene - 1st major product, made fire burn brighter than whale oil.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· Whaling became a sick industry while oil rose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2. Eventually the light bulb diminished the market for kerosene but with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the invention of the automobile, oil for gas shot up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3. John D. Rockefeller came to dominate the oil industry. He became a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successful businessman at 19. He was aggressive and extinguished other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companies.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4. New trusts for every industry were sprouting up and the "new rich" were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elbowing aside the aristocracy.</w:t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 xml:space="preserve">The Gospel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Of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t xml:space="preserve"> Wealth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"Godliness is in league with riches" preached a bishop of Massachusetts.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They thought that millionaires are a product of natural selection. Poor people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were only poor because they didn't try hard enough.</w:t>
      </w:r>
      <w:r w:rsidRPr="000B62CF">
        <w:rPr>
          <w:rFonts w:eastAsia="Times New Roman" w:cs="Courier New"/>
          <w:color w:val="444444"/>
          <w:sz w:val="24"/>
          <w:szCs w:val="24"/>
        </w:rPr>
        <w:br/>
      </w:r>
      <w:r w:rsidRPr="000B62CF">
        <w:rPr>
          <w:rFonts w:eastAsia="Times New Roman" w:cs="Courier New"/>
          <w:color w:val="444444"/>
          <w:sz w:val="24"/>
          <w:szCs w:val="24"/>
        </w:rPr>
        <w:lastRenderedPageBreak/>
        <w:t>2. Trusts sought refuge behind the 14th amendment. Courts interpreted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corporations to be a legal "person" and couldn't be deprived of rights.</w:t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>Government Tackles The Trust Evil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Sherman Anti-Trust Act of 1890 forbade combination in restraint of trade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without distinguishing "good" trusts from "bad." Not very effective and had lots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of loop holes until 1914.</w:t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 xml:space="preserve">The South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In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t xml:space="preserve"> The Age Of Industry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The North's increase in industry after the civil war was not shared by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the south.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2. The South received a welcome boost when machine made cigarettes shot up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tobacco consumption. James Buchanan Duke absorbed his main competitors into the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American Tobacco Company.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3. Industrialists tried coaxing the South into the factories but they had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obstacles that kept them from it. The South did have cotton and textile mills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which was a mixed blessing. The southern workers were paid half what the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northerners were but it provided the first steady jobs and wages.</w:t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 xml:space="preserve">The Impact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Of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t xml:space="preserve"> The Industrial Revolution On America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The standard of living rose sharply and Americans enjoyed more physical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comforts than their counterparts in another industrial nation.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2. Older way of life changed. Rural immigrants used to living by nature had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to adapt to factory whistles.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3. Women were profoundly affected by the new industrial age. They were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introduced to the age with the typewriters and telephone switchboard, a new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image of an independent and athletic girl came out.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4. The machine age also accentuated class driven. By 1900 1 of 10 people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owned 90% of the nation's wealth.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5. By the 1900's 2/3 workers depended on wages and the economy's swing or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worker's illness could mean disaster for the whole family. International trade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was becoming faster, cheaper, and easier.</w:t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>In Unions There Is Strength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Individual originality and creativity were stiffed when it came to the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workers.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2. New machines displayed employees in the short run.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3. Railroads let bosses bring in laborers that would work cheaper from all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over the country.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4. The workers didn't have much power to battle against giant industry.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Middle class annoyed by constant strikes grew deaf to the outcries.</w:t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 xml:space="preserve">Labor Limps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Along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br/>
        <w:t>1. Labor unions were given a strong boost by civil war because human lives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and labor was valued after the drain on human resources.</w:t>
      </w:r>
      <w:r w:rsidRPr="000B62CF">
        <w:rPr>
          <w:rFonts w:eastAsia="Times New Roman" w:cs="Courier New"/>
          <w:color w:val="444444"/>
          <w:sz w:val="24"/>
          <w:szCs w:val="24"/>
        </w:rPr>
        <w:br/>
      </w:r>
      <w:r w:rsidRPr="000B62CF">
        <w:rPr>
          <w:rFonts w:eastAsia="Times New Roman" w:cs="Courier New"/>
          <w:color w:val="444444"/>
          <w:sz w:val="24"/>
          <w:szCs w:val="24"/>
        </w:rPr>
        <w:lastRenderedPageBreak/>
        <w:t>2. The National Labor Union, 1866, represented a great change. It claimed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to unify workers across locals and trades to challenge their bosses. It lasted 6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years with 600,000 members but it was the 1870's depression knocked the union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out.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3. Knights of Labor began inauspiciously in 1869 as a secret society with a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private ritual, passwords and special handshakes. It was sought to include all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workers in "one big union." They wanted reform and membership was 3/4 million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workers.</w:t>
      </w:r>
    </w:p>
    <w:p w:rsid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 xml:space="preserve"> Unhorsing the Knights of Labor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The knights eventually fell because of a run-in with anarchists where a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 xml:space="preserve">bomb went off in Chicago – a.k.a. </w:t>
      </w:r>
      <w:proofErr w:type="gramStart"/>
      <w:r w:rsidRPr="000B62CF">
        <w:rPr>
          <w:rFonts w:eastAsia="Times New Roman" w:cs="Courier New"/>
          <w:color w:val="444444"/>
          <w:sz w:val="24"/>
          <w:szCs w:val="24"/>
        </w:rPr>
        <w:t>The Haymarket Square episode.</w:t>
      </w:r>
      <w:proofErr w:type="gramEnd"/>
      <w:r w:rsidRPr="000B62CF">
        <w:rPr>
          <w:rFonts w:eastAsia="Times New Roman" w:cs="Courier New"/>
          <w:color w:val="444444"/>
          <w:sz w:val="24"/>
          <w:szCs w:val="24"/>
        </w:rPr>
        <w:br/>
        <w:t>2. They lost their skilled members and they ended dwindling to 100,000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members.</w:t>
      </w:r>
    </w:p>
    <w:p w:rsidR="000B62CF" w:rsidRPr="000B62CF" w:rsidRDefault="000B62CF" w:rsidP="000B62C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eastAsia="Times New Roman" w:cs="Courier New"/>
          <w:color w:val="444444"/>
          <w:sz w:val="24"/>
          <w:szCs w:val="24"/>
        </w:rPr>
      </w:pPr>
      <w:r w:rsidRPr="000B62CF">
        <w:rPr>
          <w:rFonts w:eastAsia="Times New Roman" w:cs="Courier New"/>
          <w:color w:val="444444"/>
          <w:sz w:val="24"/>
          <w:szCs w:val="24"/>
        </w:rPr>
        <w:t>The AF of L to the Fore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1. The elitist American Federation of Labor, 1886, only for skilled </w:t>
      </w:r>
      <w:r>
        <w:rPr>
          <w:rFonts w:eastAsia="Times New Roman" w:cs="Courier New"/>
          <w:color w:val="444444"/>
          <w:sz w:val="24"/>
          <w:szCs w:val="24"/>
        </w:rPr>
        <w:br/>
        <w:t>laborers, mainly ra</w:t>
      </w:r>
      <w:r w:rsidRPr="000B62CF">
        <w:rPr>
          <w:rFonts w:eastAsia="Times New Roman" w:cs="Courier New"/>
          <w:color w:val="444444"/>
          <w:sz w:val="24"/>
          <w:szCs w:val="24"/>
        </w:rPr>
        <w:t>n by Samuel Gompers. He didn't like socialism and demanded 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fairer share of labor. He sought better wages and working conditions.</w:t>
      </w:r>
      <w:r w:rsidRPr="000B62CF">
        <w:rPr>
          <w:rFonts w:eastAsia="Times New Roman" w:cs="Courier New"/>
          <w:color w:val="444444"/>
          <w:sz w:val="24"/>
          <w:szCs w:val="24"/>
        </w:rPr>
        <w:br/>
        <w:t>2. Public eventually gave in to workers rights and made a legal holiday.</w:t>
      </w:r>
    </w:p>
    <w:p w:rsidR="00CD1E3C" w:rsidRPr="000B62CF" w:rsidRDefault="00CD1E3C">
      <w:pPr>
        <w:rPr>
          <w:sz w:val="24"/>
          <w:szCs w:val="24"/>
        </w:rPr>
      </w:pPr>
    </w:p>
    <w:sectPr w:rsidR="00CD1E3C" w:rsidRPr="000B62CF" w:rsidSect="00CD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EC9"/>
    <w:multiLevelType w:val="hybridMultilevel"/>
    <w:tmpl w:val="ED22E9FA"/>
    <w:lvl w:ilvl="0" w:tplc="F70AC5A6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2CF"/>
    <w:rsid w:val="000B62CF"/>
    <w:rsid w:val="00CD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6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62C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0B62CF"/>
  </w:style>
  <w:style w:type="paragraph" w:styleId="ListParagraph">
    <w:name w:val="List Paragraph"/>
    <w:basedOn w:val="Normal"/>
    <w:uiPriority w:val="34"/>
    <w:qFormat/>
    <w:rsid w:val="000B6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7940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8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93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9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17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1467</Words>
  <Characters>8365</Characters>
  <Application>Microsoft Office Word</Application>
  <DocSecurity>0</DocSecurity>
  <Lines>69</Lines>
  <Paragraphs>19</Paragraphs>
  <ScaleCrop>false</ScaleCrop>
  <Company>Toshiba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2013-04-19T03:21:00Z</dcterms:created>
  <dcterms:modified xsi:type="dcterms:W3CDTF">2013-04-19T03:28:00Z</dcterms:modified>
</cp:coreProperties>
</file>