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34" w:rsidRDefault="005858E9">
      <w:r>
        <w:t>3</w:t>
      </w:r>
      <w:r w:rsidR="00FE5DDF">
        <w:t>.</w:t>
      </w:r>
      <w:r w:rsidR="00BE3BC3">
        <w:tab/>
      </w:r>
      <w:r w:rsidR="00937314">
        <w:t>Thesis Par:</w:t>
      </w:r>
      <w:bookmarkStart w:id="0" w:name="_GoBack"/>
      <w:bookmarkEnd w:id="0"/>
    </w:p>
    <w:p w:rsidR="00937314" w:rsidRDefault="00001653">
      <w:r>
        <w:tab/>
      </w:r>
      <w:r w:rsidR="005858E9">
        <w:t>For about a century after British colonists settled in America, they were subject to little political constriction under England’s policy o</w:t>
      </w:r>
      <w:r w:rsidR="003048C4">
        <w:t xml:space="preserve">f salutary neglect, but when the settlers were threatened by the French and their </w:t>
      </w:r>
      <w:proofErr w:type="gramStart"/>
      <w:r w:rsidR="003048C4">
        <w:t>native</w:t>
      </w:r>
      <w:proofErr w:type="gramEnd"/>
      <w:r w:rsidR="003048C4">
        <w:t xml:space="preserve"> American allies, the mother country stepped in and fought to protect the colonies.  The seven year war </w:t>
      </w:r>
      <w:r w:rsidR="00D17E05">
        <w:t xml:space="preserve">forever changed the relationship between mother country and her blossoming infant colonies in many ways, but particularly in </w:t>
      </w:r>
      <w:proofErr w:type="spellStart"/>
      <w:proofErr w:type="gramStart"/>
      <w:r w:rsidR="00D17E05">
        <w:t>a</w:t>
      </w:r>
      <w:proofErr w:type="spellEnd"/>
      <w:proofErr w:type="gramEnd"/>
      <w:r w:rsidR="00D17E05">
        <w:t xml:space="preserve"> </w:t>
      </w:r>
      <w:r w:rsidR="00CB4A38">
        <w:t>ideological</w:t>
      </w:r>
      <w:r w:rsidR="00D17E05">
        <w:t xml:space="preserve"> sense, giving birth </w:t>
      </w:r>
      <w:r w:rsidR="00612E28">
        <w:t xml:space="preserve">to </w:t>
      </w:r>
      <w:r w:rsidR="00D17E05">
        <w:t xml:space="preserve">a rebellious spirit that would soon bite them back. </w:t>
      </w:r>
    </w:p>
    <w:p w:rsidR="00634034" w:rsidRDefault="00634034">
      <w:r>
        <w:t>Paragraph one</w:t>
      </w:r>
      <w:r w:rsidR="00D85EC8">
        <w:t xml:space="preserve">: </w:t>
      </w:r>
      <w:r w:rsidR="005858E9">
        <w:t>Economic</w:t>
      </w:r>
    </w:p>
    <w:p w:rsidR="00634034" w:rsidRDefault="003048C4" w:rsidP="005858E9">
      <w:pPr>
        <w:pStyle w:val="ListParagraph"/>
        <w:numPr>
          <w:ilvl w:val="0"/>
          <w:numId w:val="4"/>
        </w:numPr>
      </w:pPr>
      <w:r>
        <w:t>England tried to force us to pay them for their war costs, saying they fought to defend us.</w:t>
      </w:r>
    </w:p>
    <w:p w:rsidR="003048C4" w:rsidRDefault="00D17E05" w:rsidP="005858E9">
      <w:pPr>
        <w:pStyle w:val="ListParagraph"/>
        <w:numPr>
          <w:ilvl w:val="0"/>
          <w:numId w:val="4"/>
        </w:numPr>
      </w:pPr>
      <w:r>
        <w:t>England imposed hefty taxes on lots of items</w:t>
      </w:r>
      <w:r w:rsidR="00CB4A38">
        <w:t xml:space="preserve"> (intolerable acts)</w:t>
      </w:r>
      <w:r>
        <w:t xml:space="preserve"> to try to make up for part of their large war </w:t>
      </w:r>
      <w:proofErr w:type="spellStart"/>
      <w:r>
        <w:t>dept</w:t>
      </w:r>
      <w:proofErr w:type="spellEnd"/>
    </w:p>
    <w:p w:rsidR="00CB4A38" w:rsidRDefault="00D17E05" w:rsidP="00CB4A38">
      <w:pPr>
        <w:pStyle w:val="ListParagraph"/>
        <w:numPr>
          <w:ilvl w:val="0"/>
          <w:numId w:val="4"/>
        </w:numPr>
      </w:pPr>
      <w:r>
        <w:t>The colonists’ trade became overly-regulated by Britain</w:t>
      </w:r>
      <w:r w:rsidR="00612E28">
        <w:t>, trying to inhibit our trading with any other countries so as to allow for higher prices to charge colonists for finished goods made from raw materials from America.</w:t>
      </w:r>
    </w:p>
    <w:p w:rsidR="00634034" w:rsidRDefault="00634034" w:rsidP="00634034">
      <w:r>
        <w:t>Par2</w:t>
      </w:r>
      <w:r w:rsidR="00D85EC8">
        <w:t xml:space="preserve">: </w:t>
      </w:r>
      <w:r w:rsidR="005858E9">
        <w:t>political</w:t>
      </w:r>
    </w:p>
    <w:p w:rsidR="005858E9" w:rsidRDefault="00D17E05" w:rsidP="005858E9">
      <w:pPr>
        <w:pStyle w:val="ListParagraph"/>
        <w:numPr>
          <w:ilvl w:val="0"/>
          <w:numId w:val="4"/>
        </w:numPr>
      </w:pPr>
      <w:r>
        <w:t>The proclamation of 1763 attempted to confine the colonists between the coast and the Appalachians, signaling an increasingly overbearing England.</w:t>
      </w:r>
    </w:p>
    <w:p w:rsidR="00612E28" w:rsidRDefault="00CB4A38" w:rsidP="005858E9">
      <w:pPr>
        <w:pStyle w:val="ListParagraph"/>
        <w:numPr>
          <w:ilvl w:val="0"/>
          <w:numId w:val="4"/>
        </w:numPr>
      </w:pPr>
      <w:r>
        <w:t>England abandoned their policy of salutary neglect, passing more legislation to regulate the colonies</w:t>
      </w:r>
    </w:p>
    <w:p w:rsidR="00CB4A38" w:rsidRDefault="00CB4A38" w:rsidP="005858E9">
      <w:pPr>
        <w:pStyle w:val="ListParagraph"/>
        <w:numPr>
          <w:ilvl w:val="0"/>
          <w:numId w:val="4"/>
        </w:numPr>
      </w:pPr>
      <w:r>
        <w:t>Committees of Correspondence were born, one step closer to an independent government.</w:t>
      </w:r>
    </w:p>
    <w:p w:rsidR="00290216" w:rsidRDefault="00D85EC8" w:rsidP="00290216">
      <w:r>
        <w:t xml:space="preserve">Par3: </w:t>
      </w:r>
      <w:r w:rsidR="005858E9">
        <w:t>Ideological</w:t>
      </w:r>
    </w:p>
    <w:p w:rsidR="005858E9" w:rsidRDefault="003048C4" w:rsidP="005858E9">
      <w:pPr>
        <w:pStyle w:val="ListParagraph"/>
        <w:numPr>
          <w:ilvl w:val="0"/>
          <w:numId w:val="4"/>
        </w:numPr>
      </w:pPr>
      <w:r>
        <w:t>Colonists</w:t>
      </w:r>
      <w:r w:rsidR="00D17E05">
        <w:t xml:space="preserve"> were constantly pushed into a state of rebellion.</w:t>
      </w:r>
    </w:p>
    <w:p w:rsidR="00612E28" w:rsidRDefault="00612E28" w:rsidP="005858E9">
      <w:pPr>
        <w:pStyle w:val="ListParagraph"/>
        <w:numPr>
          <w:ilvl w:val="0"/>
          <w:numId w:val="4"/>
        </w:numPr>
      </w:pPr>
      <w:r>
        <w:t xml:space="preserve">England and its increasingly “big brother”-like policies were seeping into the colonists’ </w:t>
      </w:r>
      <w:proofErr w:type="spellStart"/>
      <w:r>
        <w:t>every day</w:t>
      </w:r>
      <w:proofErr w:type="spellEnd"/>
      <w:r>
        <w:t xml:space="preserve"> lives.</w:t>
      </w:r>
    </w:p>
    <w:p w:rsidR="00612E28" w:rsidRDefault="00612E28" w:rsidP="005858E9">
      <w:pPr>
        <w:pStyle w:val="ListParagraph"/>
        <w:numPr>
          <w:ilvl w:val="0"/>
          <w:numId w:val="4"/>
        </w:numPr>
      </w:pPr>
      <w:r>
        <w:t xml:space="preserve">The national efforts against Britain brought a feeling of nationalism and showed that we could </w:t>
      </w:r>
      <w:proofErr w:type="gramStart"/>
      <w:r>
        <w:t>unite</w:t>
      </w:r>
      <w:proofErr w:type="gramEnd"/>
      <w:r>
        <w:t xml:space="preserve"> together against them.</w:t>
      </w:r>
    </w:p>
    <w:sectPr w:rsidR="00612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F4638"/>
    <w:multiLevelType w:val="hybridMultilevel"/>
    <w:tmpl w:val="299A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06A49"/>
    <w:multiLevelType w:val="hybridMultilevel"/>
    <w:tmpl w:val="7580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A0D32"/>
    <w:multiLevelType w:val="hybridMultilevel"/>
    <w:tmpl w:val="A3A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E32CF"/>
    <w:multiLevelType w:val="hybridMultilevel"/>
    <w:tmpl w:val="CB76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E9"/>
    <w:rsid w:val="00001653"/>
    <w:rsid w:val="00003EAF"/>
    <w:rsid w:val="00102AEB"/>
    <w:rsid w:val="00290216"/>
    <w:rsid w:val="003048C4"/>
    <w:rsid w:val="00344884"/>
    <w:rsid w:val="004E5FFE"/>
    <w:rsid w:val="00534D01"/>
    <w:rsid w:val="005701A5"/>
    <w:rsid w:val="005858E9"/>
    <w:rsid w:val="00612E28"/>
    <w:rsid w:val="00634034"/>
    <w:rsid w:val="006E02FF"/>
    <w:rsid w:val="00860A53"/>
    <w:rsid w:val="0092236A"/>
    <w:rsid w:val="00937314"/>
    <w:rsid w:val="009B1E9A"/>
    <w:rsid w:val="00B722A7"/>
    <w:rsid w:val="00BE3BC3"/>
    <w:rsid w:val="00CB4A38"/>
    <w:rsid w:val="00D17E05"/>
    <w:rsid w:val="00D85EC8"/>
    <w:rsid w:val="00E23A52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Thesis%20P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Thesis Par</Template>
  <TotalTime>51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2012-04-10T02:11:00Z</dcterms:created>
  <dcterms:modified xsi:type="dcterms:W3CDTF">2012-04-10T03:02:00Z</dcterms:modified>
</cp:coreProperties>
</file>